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77" w:rsidRPr="00E82097" w:rsidRDefault="00EE43CA" w:rsidP="00E82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E820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Н</w:t>
      </w:r>
      <w:r w:rsidR="00A35094" w:rsidRPr="00E820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аучно-практический  круглый стол</w:t>
      </w:r>
    </w:p>
    <w:p w:rsidR="00DD6193" w:rsidRPr="00E82097" w:rsidRDefault="00DD6193" w:rsidP="00E82097">
      <w:pPr>
        <w:spacing w:after="0" w:line="240" w:lineRule="auto"/>
        <w:jc w:val="center"/>
        <w:rPr>
          <w:b/>
          <w:sz w:val="28"/>
          <w:szCs w:val="28"/>
        </w:rPr>
      </w:pPr>
    </w:p>
    <w:p w:rsidR="00E54B28" w:rsidRPr="00E82097" w:rsidRDefault="00E54B28" w:rsidP="00E82097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E82097">
        <w:rPr>
          <w:b/>
          <w:sz w:val="28"/>
          <w:szCs w:val="28"/>
        </w:rPr>
        <w:t xml:space="preserve">на тему </w:t>
      </w:r>
      <w:r w:rsidR="00E82097">
        <w:rPr>
          <w:b/>
          <w:sz w:val="28"/>
          <w:szCs w:val="28"/>
        </w:rPr>
        <w:t>«</w:t>
      </w:r>
      <w:r w:rsidRPr="00E82097">
        <w:rPr>
          <w:b/>
          <w:sz w:val="28"/>
          <w:szCs w:val="28"/>
        </w:rPr>
        <w:t xml:space="preserve">Актуальные </w:t>
      </w:r>
      <w:r w:rsidR="00E82097">
        <w:rPr>
          <w:b/>
          <w:sz w:val="28"/>
          <w:szCs w:val="28"/>
        </w:rPr>
        <w:t>проблемы и перспективы</w:t>
      </w:r>
      <w:r w:rsidRPr="00E82097">
        <w:rPr>
          <w:b/>
          <w:sz w:val="28"/>
          <w:szCs w:val="28"/>
        </w:rPr>
        <w:t xml:space="preserve"> развития административного права</w:t>
      </w:r>
      <w:r w:rsidR="00E82097">
        <w:rPr>
          <w:b/>
          <w:sz w:val="28"/>
          <w:szCs w:val="28"/>
        </w:rPr>
        <w:t xml:space="preserve">» </w:t>
      </w:r>
    </w:p>
    <w:p w:rsidR="00E54B28" w:rsidRPr="00E82097" w:rsidRDefault="00E54B28" w:rsidP="00E82097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FA2B77" w:rsidRPr="00E82097" w:rsidRDefault="00FA2B77" w:rsidP="00E82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097">
        <w:rPr>
          <w:rFonts w:ascii="Times New Roman" w:hAnsi="Times New Roman" w:cs="Times New Roman"/>
          <w:b/>
          <w:bCs/>
          <w:sz w:val="28"/>
          <w:szCs w:val="28"/>
        </w:rPr>
        <w:t>К участию приглашаются:</w:t>
      </w:r>
      <w:r w:rsidRPr="00E82097">
        <w:rPr>
          <w:rFonts w:ascii="Times New Roman" w:hAnsi="Times New Roman" w:cs="Times New Roman"/>
          <w:sz w:val="28"/>
          <w:szCs w:val="28"/>
        </w:rPr>
        <w:t xml:space="preserve"> студенты бакалавриата, </w:t>
      </w:r>
      <w:r w:rsidR="00A35094" w:rsidRPr="00E82097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E82097">
        <w:rPr>
          <w:rFonts w:ascii="Times New Roman" w:hAnsi="Times New Roman" w:cs="Times New Roman"/>
          <w:sz w:val="28"/>
          <w:szCs w:val="28"/>
        </w:rPr>
        <w:t xml:space="preserve"> преподаватели юридических дисциплин, практические работники, а также все заинтересованные в развитии юридической науки.</w:t>
      </w:r>
    </w:p>
    <w:p w:rsidR="00FA2B77" w:rsidRPr="00E82097" w:rsidRDefault="00FA2B77" w:rsidP="00E820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2B77" w:rsidRPr="00E82097" w:rsidRDefault="00FA2B77" w:rsidP="00E82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097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="00A35094" w:rsidRPr="00E82097">
        <w:rPr>
          <w:rFonts w:ascii="Times New Roman" w:hAnsi="Times New Roman" w:cs="Times New Roman"/>
          <w:sz w:val="28"/>
          <w:szCs w:val="28"/>
        </w:rPr>
        <w:t xml:space="preserve"> г. Волжский</w:t>
      </w:r>
      <w:r w:rsidRPr="00E82097">
        <w:rPr>
          <w:rFonts w:ascii="Times New Roman" w:hAnsi="Times New Roman" w:cs="Times New Roman"/>
          <w:sz w:val="28"/>
          <w:szCs w:val="28"/>
        </w:rPr>
        <w:t xml:space="preserve">, </w:t>
      </w:r>
      <w:r w:rsidR="00A35094" w:rsidRPr="00E82097"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E82097">
        <w:rPr>
          <w:rFonts w:ascii="Times New Roman" w:hAnsi="Times New Roman" w:cs="Times New Roman"/>
          <w:sz w:val="28"/>
          <w:szCs w:val="28"/>
        </w:rPr>
        <w:t>Обр</w:t>
      </w:r>
      <w:r w:rsidR="00A35094" w:rsidRPr="00E82097">
        <w:rPr>
          <w:rFonts w:ascii="Times New Roman" w:hAnsi="Times New Roman" w:cs="Times New Roman"/>
          <w:sz w:val="28"/>
          <w:szCs w:val="28"/>
        </w:rPr>
        <w:t xml:space="preserve">азовательного  частного  учреждения </w:t>
      </w:r>
      <w:r w:rsidRPr="00E82097">
        <w:rPr>
          <w:rFonts w:ascii="Times New Roman" w:hAnsi="Times New Roman" w:cs="Times New Roman"/>
          <w:sz w:val="28"/>
          <w:szCs w:val="28"/>
        </w:rPr>
        <w:t xml:space="preserve"> высшего образования «Международный юридический институт», </w:t>
      </w:r>
      <w:r w:rsidR="00DD6193" w:rsidRPr="00E82097">
        <w:rPr>
          <w:rFonts w:ascii="Times New Roman" w:hAnsi="Times New Roman" w:cs="Times New Roman"/>
          <w:sz w:val="28"/>
          <w:szCs w:val="28"/>
        </w:rPr>
        <w:t xml:space="preserve"> (аудитория 21</w:t>
      </w:r>
      <w:r w:rsidRPr="00E8209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A2B77" w:rsidRPr="00E82097" w:rsidRDefault="00FA2B77" w:rsidP="00E820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2B77" w:rsidRPr="00E82097" w:rsidRDefault="00FA2B77" w:rsidP="00E82097">
      <w:pPr>
        <w:widowControl w:val="0"/>
        <w:shd w:val="clear" w:color="auto" w:fill="FFFFFF"/>
        <w:tabs>
          <w:tab w:val="left" w:pos="0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097">
        <w:rPr>
          <w:rFonts w:ascii="Times New Roman" w:hAnsi="Times New Roman" w:cs="Times New Roman"/>
          <w:b/>
          <w:sz w:val="28"/>
          <w:szCs w:val="28"/>
        </w:rPr>
        <w:t>Форма участия:</w:t>
      </w:r>
    </w:p>
    <w:p w:rsidR="00FA2B77" w:rsidRPr="00E82097" w:rsidRDefault="00FA2B77" w:rsidP="00E82097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2097">
        <w:rPr>
          <w:rFonts w:ascii="Times New Roman" w:hAnsi="Times New Roman" w:cs="Times New Roman"/>
          <w:sz w:val="28"/>
          <w:szCs w:val="28"/>
        </w:rPr>
        <w:t xml:space="preserve">очная </w:t>
      </w:r>
      <w:bookmarkStart w:id="0" w:name="_GoBack"/>
      <w:bookmarkEnd w:id="0"/>
    </w:p>
    <w:p w:rsidR="00FA2B77" w:rsidRPr="00E82097" w:rsidRDefault="00FA2B77" w:rsidP="00E82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97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="00DD6193" w:rsidRPr="00E82097">
        <w:rPr>
          <w:rFonts w:ascii="Times New Roman" w:hAnsi="Times New Roman" w:cs="Times New Roman"/>
          <w:sz w:val="28"/>
          <w:szCs w:val="28"/>
        </w:rPr>
        <w:t xml:space="preserve"> – 18 декабря</w:t>
      </w:r>
      <w:r w:rsidR="00A35094" w:rsidRPr="00E82097">
        <w:rPr>
          <w:rFonts w:ascii="Times New Roman" w:hAnsi="Times New Roman" w:cs="Times New Roman"/>
          <w:sz w:val="28"/>
          <w:szCs w:val="28"/>
        </w:rPr>
        <w:t xml:space="preserve"> </w:t>
      </w:r>
      <w:r w:rsidRPr="00E82097">
        <w:rPr>
          <w:rFonts w:ascii="Times New Roman" w:hAnsi="Times New Roman" w:cs="Times New Roman"/>
          <w:sz w:val="28"/>
          <w:szCs w:val="28"/>
        </w:rPr>
        <w:t xml:space="preserve">2024 г. </w:t>
      </w:r>
    </w:p>
    <w:p w:rsidR="00FA2B77" w:rsidRPr="00E82097" w:rsidRDefault="00FA2B77" w:rsidP="00E82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97"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r w:rsidR="00DD6193" w:rsidRPr="00E82097">
        <w:rPr>
          <w:rFonts w:ascii="Times New Roman" w:hAnsi="Times New Roman" w:cs="Times New Roman"/>
          <w:b/>
          <w:bCs/>
          <w:sz w:val="28"/>
          <w:szCs w:val="28"/>
        </w:rPr>
        <w:t xml:space="preserve"> начала </w:t>
      </w:r>
      <w:r w:rsidR="00A35094" w:rsidRPr="00E82097">
        <w:rPr>
          <w:rFonts w:ascii="Times New Roman" w:hAnsi="Times New Roman" w:cs="Times New Roman"/>
          <w:sz w:val="28"/>
          <w:szCs w:val="28"/>
        </w:rPr>
        <w:t xml:space="preserve"> – 10.</w:t>
      </w:r>
      <w:r w:rsidR="00E82097">
        <w:rPr>
          <w:rFonts w:ascii="Times New Roman" w:hAnsi="Times New Roman" w:cs="Times New Roman"/>
          <w:sz w:val="28"/>
          <w:szCs w:val="28"/>
        </w:rPr>
        <w:t>00</w:t>
      </w:r>
      <w:r w:rsidR="00A35094" w:rsidRPr="00E82097">
        <w:rPr>
          <w:rFonts w:ascii="Times New Roman" w:hAnsi="Times New Roman" w:cs="Times New Roman"/>
          <w:sz w:val="28"/>
          <w:szCs w:val="28"/>
        </w:rPr>
        <w:t xml:space="preserve"> – 12.0</w:t>
      </w:r>
      <w:r w:rsidRPr="00E82097">
        <w:rPr>
          <w:rFonts w:ascii="Times New Roman" w:hAnsi="Times New Roman" w:cs="Times New Roman"/>
          <w:sz w:val="28"/>
          <w:szCs w:val="28"/>
        </w:rPr>
        <w:t>0</w:t>
      </w:r>
    </w:p>
    <w:p w:rsidR="00FA2B77" w:rsidRPr="00E82097" w:rsidRDefault="00FA2B77" w:rsidP="00E820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6E27" w:rsidRPr="00E82097" w:rsidRDefault="00FA2B77" w:rsidP="00E82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097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DD6193" w:rsidRPr="00E82097">
        <w:rPr>
          <w:rFonts w:ascii="Times New Roman" w:hAnsi="Times New Roman" w:cs="Times New Roman"/>
          <w:b/>
          <w:bCs/>
          <w:sz w:val="28"/>
          <w:szCs w:val="28"/>
        </w:rPr>
        <w:t xml:space="preserve">научно-практического </w:t>
      </w:r>
      <w:r w:rsidRPr="00E8209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D6193" w:rsidRPr="00E82097">
        <w:rPr>
          <w:rFonts w:ascii="Times New Roman" w:hAnsi="Times New Roman" w:cs="Times New Roman"/>
          <w:b/>
          <w:bCs/>
          <w:sz w:val="28"/>
          <w:szCs w:val="28"/>
        </w:rPr>
        <w:t>руглого стола</w:t>
      </w:r>
      <w:r w:rsidRPr="00E820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4AF3" w:rsidRPr="00E82097" w:rsidRDefault="00EE43CA" w:rsidP="00E82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097">
        <w:rPr>
          <w:rFonts w:ascii="Times New Roman" w:hAnsi="Times New Roman" w:cs="Times New Roman"/>
          <w:sz w:val="28"/>
          <w:szCs w:val="28"/>
        </w:rPr>
        <w:t>обсуждение важнейших вопросов развития   институтов адм</w:t>
      </w:r>
      <w:r w:rsidR="00EA4AF3" w:rsidRPr="00E82097">
        <w:rPr>
          <w:rFonts w:ascii="Times New Roman" w:hAnsi="Times New Roman" w:cs="Times New Roman"/>
          <w:sz w:val="28"/>
          <w:szCs w:val="28"/>
        </w:rPr>
        <w:t>инистративного права как ведущ</w:t>
      </w:r>
      <w:r w:rsidRPr="00E82097">
        <w:rPr>
          <w:rFonts w:ascii="Times New Roman" w:hAnsi="Times New Roman" w:cs="Times New Roman"/>
          <w:sz w:val="28"/>
          <w:szCs w:val="28"/>
        </w:rPr>
        <w:t>ей</w:t>
      </w:r>
      <w:r w:rsidR="00EA4AF3" w:rsidRPr="00E82097">
        <w:rPr>
          <w:rFonts w:ascii="Times New Roman" w:hAnsi="Times New Roman" w:cs="Times New Roman"/>
          <w:sz w:val="28"/>
          <w:szCs w:val="28"/>
        </w:rPr>
        <w:t xml:space="preserve">, основной </w:t>
      </w:r>
      <w:r w:rsidRPr="00E82097">
        <w:rPr>
          <w:rFonts w:ascii="Times New Roman" w:hAnsi="Times New Roman" w:cs="Times New Roman"/>
          <w:sz w:val="28"/>
          <w:szCs w:val="28"/>
        </w:rPr>
        <w:t xml:space="preserve"> отрасли публичного права </w:t>
      </w:r>
    </w:p>
    <w:p w:rsidR="00FA2B77" w:rsidRPr="00E82097" w:rsidRDefault="00FA2B77" w:rsidP="00E82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097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940932" w:rsidRPr="00E82097">
        <w:rPr>
          <w:rFonts w:ascii="Times New Roman" w:hAnsi="Times New Roman" w:cs="Times New Roman"/>
          <w:b/>
          <w:bCs/>
          <w:sz w:val="28"/>
          <w:szCs w:val="28"/>
        </w:rPr>
        <w:t xml:space="preserve"> научно-практического</w:t>
      </w:r>
      <w:r w:rsidR="00F46AAF" w:rsidRPr="00E820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0932" w:rsidRPr="00E820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6AAF" w:rsidRPr="00E82097">
        <w:rPr>
          <w:rFonts w:ascii="Times New Roman" w:hAnsi="Times New Roman" w:cs="Times New Roman"/>
          <w:b/>
          <w:bCs/>
          <w:sz w:val="28"/>
          <w:szCs w:val="28"/>
        </w:rPr>
        <w:t>круглого стола</w:t>
      </w:r>
      <w:r w:rsidRPr="00E82097">
        <w:rPr>
          <w:rFonts w:ascii="Times New Roman" w:hAnsi="Times New Roman" w:cs="Times New Roman"/>
          <w:sz w:val="28"/>
          <w:szCs w:val="28"/>
        </w:rPr>
        <w:t>:</w:t>
      </w:r>
    </w:p>
    <w:p w:rsidR="00EE43CA" w:rsidRPr="00E82097" w:rsidRDefault="00FA2B77" w:rsidP="00E82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97">
        <w:rPr>
          <w:rFonts w:ascii="Times New Roman" w:hAnsi="Times New Roman" w:cs="Times New Roman"/>
          <w:sz w:val="28"/>
          <w:szCs w:val="28"/>
        </w:rPr>
        <w:t>- исследование</w:t>
      </w:r>
      <w:r w:rsidR="00EE43CA" w:rsidRPr="00E82097">
        <w:rPr>
          <w:rFonts w:ascii="Times New Roman" w:hAnsi="Times New Roman" w:cs="Times New Roman"/>
          <w:sz w:val="28"/>
          <w:szCs w:val="28"/>
        </w:rPr>
        <w:t xml:space="preserve"> актуальных вопросов  государственного управления </w:t>
      </w:r>
    </w:p>
    <w:p w:rsidR="00EA4AF3" w:rsidRPr="00E82097" w:rsidRDefault="00EA4AF3" w:rsidP="00E82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97">
        <w:rPr>
          <w:rFonts w:ascii="Times New Roman" w:hAnsi="Times New Roman" w:cs="Times New Roman"/>
          <w:sz w:val="28"/>
          <w:szCs w:val="28"/>
        </w:rPr>
        <w:t xml:space="preserve">- </w:t>
      </w:r>
      <w:r w:rsidR="00313482" w:rsidRPr="00E82097">
        <w:rPr>
          <w:rFonts w:ascii="Times New Roman" w:hAnsi="Times New Roman" w:cs="Times New Roman"/>
          <w:sz w:val="28"/>
          <w:szCs w:val="28"/>
        </w:rPr>
        <w:t xml:space="preserve">уяснение  соотношения </w:t>
      </w:r>
      <w:r w:rsidRPr="00E82097">
        <w:rPr>
          <w:rFonts w:ascii="Times New Roman" w:hAnsi="Times New Roman" w:cs="Times New Roman"/>
          <w:sz w:val="28"/>
          <w:szCs w:val="28"/>
        </w:rPr>
        <w:t xml:space="preserve">научных терминов и методологические подходы к пониманию категорий «государственное управление» и «исполнительная власть», </w:t>
      </w:r>
    </w:p>
    <w:p w:rsidR="00A46E27" w:rsidRPr="00E82097" w:rsidRDefault="00313482" w:rsidP="00E82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97">
        <w:rPr>
          <w:rFonts w:ascii="Times New Roman" w:hAnsi="Times New Roman" w:cs="Times New Roman"/>
          <w:sz w:val="28"/>
          <w:szCs w:val="28"/>
        </w:rPr>
        <w:t xml:space="preserve">- обсуждение </w:t>
      </w:r>
      <w:r w:rsidR="00EA4AF3" w:rsidRPr="00E82097">
        <w:rPr>
          <w:rFonts w:ascii="Times New Roman" w:hAnsi="Times New Roman" w:cs="Times New Roman"/>
          <w:sz w:val="28"/>
          <w:szCs w:val="28"/>
        </w:rPr>
        <w:t xml:space="preserve"> </w:t>
      </w:r>
      <w:r w:rsidRPr="00E82097">
        <w:rPr>
          <w:rFonts w:ascii="Times New Roman" w:hAnsi="Times New Roman" w:cs="Times New Roman"/>
          <w:sz w:val="28"/>
          <w:szCs w:val="28"/>
        </w:rPr>
        <w:t>концептуальных и прикладных вопросов</w:t>
      </w:r>
      <w:r w:rsidR="00EA4AF3" w:rsidRPr="00E82097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в связи с разработкой проектов кодексов об административной ответственности и кодифицированного акта, сохранившего традиционное наименование – Кодекс Российской Федерации об административных правонарушениях, </w:t>
      </w:r>
    </w:p>
    <w:p w:rsidR="00A46E27" w:rsidRPr="00E82097" w:rsidRDefault="00FA2B77" w:rsidP="00E8209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097">
        <w:rPr>
          <w:rFonts w:ascii="Times New Roman" w:hAnsi="Times New Roman" w:cs="Times New Roman"/>
          <w:sz w:val="28"/>
          <w:szCs w:val="28"/>
        </w:rPr>
        <w:t xml:space="preserve">- </w:t>
      </w:r>
      <w:r w:rsidR="00A46E27" w:rsidRPr="00E82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привлечение студентов к участию в дискуссии о направлениях и перспективах нормативного совершенствования институтов административного  права, </w:t>
      </w:r>
    </w:p>
    <w:p w:rsidR="00A46E27" w:rsidRPr="00E82097" w:rsidRDefault="00A46E27" w:rsidP="00E8209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-содействие  развитию научного кругозора студентов 2 курса и навыков публичных выступлений будущих юристов.</w:t>
      </w:r>
    </w:p>
    <w:p w:rsidR="00A46E27" w:rsidRPr="00E82097" w:rsidRDefault="00A46E27" w:rsidP="00E8209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-взаимодействие юристов практиков и научно-педагогических  работников по реализации образовательной программы высшего образования юриспруденция</w:t>
      </w:r>
    </w:p>
    <w:p w:rsidR="00FA2B77" w:rsidRPr="00E82097" w:rsidRDefault="00A46E27" w:rsidP="00E82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097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</w:t>
      </w:r>
      <w:r w:rsidR="00FA2B77" w:rsidRPr="00E82097">
        <w:rPr>
          <w:rFonts w:ascii="Times New Roman" w:hAnsi="Times New Roman" w:cs="Times New Roman"/>
          <w:b/>
          <w:bCs/>
          <w:sz w:val="28"/>
          <w:szCs w:val="28"/>
        </w:rPr>
        <w:t xml:space="preserve"> работы </w:t>
      </w:r>
      <w:r w:rsidR="00F46AAF" w:rsidRPr="00E82097">
        <w:rPr>
          <w:rFonts w:ascii="Times New Roman" w:hAnsi="Times New Roman" w:cs="Times New Roman"/>
          <w:b/>
          <w:bCs/>
          <w:sz w:val="28"/>
          <w:szCs w:val="28"/>
        </w:rPr>
        <w:t>круглого стола</w:t>
      </w:r>
      <w:r w:rsidR="00FA2B77" w:rsidRPr="00E8209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46E27" w:rsidRPr="00E82097" w:rsidRDefault="00A46E27" w:rsidP="00E8209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82097">
        <w:rPr>
          <w:sz w:val="28"/>
          <w:szCs w:val="28"/>
        </w:rPr>
        <w:t>1. Развитие социальной ориентации исполнительной власти (повышение качества и доступности государственных услуг) согласно конституционным поправкам</w:t>
      </w:r>
    </w:p>
    <w:p w:rsidR="00A46E27" w:rsidRPr="00E82097" w:rsidRDefault="00A46E27" w:rsidP="00E8209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82097">
        <w:rPr>
          <w:sz w:val="28"/>
          <w:szCs w:val="28"/>
        </w:rPr>
        <w:lastRenderedPageBreak/>
        <w:t>2. Обеспечение открытости государственного управления и реализация принципов электронного правительства</w:t>
      </w:r>
    </w:p>
    <w:p w:rsidR="00A46E27" w:rsidRPr="00E82097" w:rsidRDefault="00A46E27" w:rsidP="00E8209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82097">
        <w:rPr>
          <w:sz w:val="28"/>
          <w:szCs w:val="28"/>
        </w:rPr>
        <w:t>3. Вопросы соотношения административной и уголовной ответственности</w:t>
      </w:r>
    </w:p>
    <w:p w:rsidR="00A46E27" w:rsidRPr="00E82097" w:rsidRDefault="00A46E27" w:rsidP="00E8209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82097">
        <w:rPr>
          <w:sz w:val="28"/>
          <w:szCs w:val="28"/>
        </w:rPr>
        <w:t>4. Совершенствование административной ответственности в сфере безопасности дорожного движения</w:t>
      </w:r>
    </w:p>
    <w:p w:rsidR="00A46E27" w:rsidRPr="00E82097" w:rsidRDefault="00A46E27" w:rsidP="00E8209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82097">
        <w:rPr>
          <w:sz w:val="28"/>
          <w:szCs w:val="28"/>
        </w:rPr>
        <w:t>5. О разграничении предметов ведения Российской Федерации и субъектов Российской Федерации в области установления административной ответственности</w:t>
      </w:r>
    </w:p>
    <w:p w:rsidR="00A46E27" w:rsidRPr="00E82097" w:rsidRDefault="00A46E27" w:rsidP="00E8209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82097">
        <w:rPr>
          <w:sz w:val="28"/>
          <w:szCs w:val="28"/>
        </w:rPr>
        <w:t>6. О полномочиях органов местного самоуправления по участию в правовом регулировании законодательства об административной ответственности</w:t>
      </w:r>
    </w:p>
    <w:p w:rsidR="00A46E27" w:rsidRPr="00E82097" w:rsidRDefault="00A46E27" w:rsidP="00E8209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82097">
        <w:rPr>
          <w:sz w:val="28"/>
          <w:szCs w:val="28"/>
        </w:rPr>
        <w:t>7. Актуальные проблемы административной ответственности по делам о правонарушениях, посягающих на здоровье, санитарно-эпидемиологическое благополучие населения и общественную нравственность</w:t>
      </w:r>
    </w:p>
    <w:p w:rsidR="00A46E27" w:rsidRPr="00E82097" w:rsidRDefault="00A46E27" w:rsidP="00E8209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82097">
        <w:rPr>
          <w:sz w:val="28"/>
          <w:szCs w:val="28"/>
        </w:rPr>
        <w:t xml:space="preserve">8. </w:t>
      </w:r>
      <w:r w:rsidRPr="00E8209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E82097">
        <w:rPr>
          <w:rFonts w:eastAsia="Times New Roman"/>
          <w:color w:val="000000"/>
          <w:sz w:val="28"/>
          <w:szCs w:val="28"/>
          <w:lang w:eastAsia="ru-RU"/>
        </w:rPr>
        <w:t>О проблеме правового регулирования и квалификации незаконного оказания гражданам услуг оккультного характера</w:t>
      </w:r>
    </w:p>
    <w:p w:rsidR="00A46E27" w:rsidRPr="00E82097" w:rsidRDefault="00A46E27" w:rsidP="00E8209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82097">
        <w:rPr>
          <w:sz w:val="28"/>
          <w:szCs w:val="28"/>
        </w:rPr>
        <w:t>9. Обзор прокурорской практики по вопросам привлечения  к административной ответственности</w:t>
      </w:r>
    </w:p>
    <w:p w:rsidR="00A46E27" w:rsidRPr="00E82097" w:rsidRDefault="00A46E27" w:rsidP="00E8209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82097">
        <w:rPr>
          <w:sz w:val="28"/>
          <w:szCs w:val="28"/>
        </w:rPr>
        <w:t>10. Актуальные вопросы  административной ответственности за экологические правонарушения</w:t>
      </w:r>
    </w:p>
    <w:p w:rsidR="00A46E27" w:rsidRPr="00E82097" w:rsidRDefault="00A46E27" w:rsidP="00E8209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82097">
        <w:rPr>
          <w:sz w:val="28"/>
          <w:szCs w:val="28"/>
        </w:rPr>
        <w:t>11. Актуальные вопросы  административной ответственности несовершеннолетних</w:t>
      </w:r>
    </w:p>
    <w:p w:rsidR="00A46E27" w:rsidRPr="00E82097" w:rsidRDefault="00A46E27" w:rsidP="00E8209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82097">
        <w:rPr>
          <w:rFonts w:eastAsia="Times New Roman"/>
          <w:sz w:val="28"/>
          <w:szCs w:val="28"/>
          <w:lang w:eastAsia="ru-RU"/>
        </w:rPr>
        <w:t>12 Иностранные граждане в РФ: миграционная политика и административная ответственность</w:t>
      </w:r>
    </w:p>
    <w:p w:rsidR="00A46E27" w:rsidRPr="00E82097" w:rsidRDefault="00A46E27" w:rsidP="00E82097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FA2B77" w:rsidRPr="00E82097" w:rsidRDefault="00361C50" w:rsidP="00E820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097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Организаторы или </w:t>
      </w:r>
      <w:r w:rsidR="00FA2B77" w:rsidRPr="00E82097">
        <w:rPr>
          <w:rFonts w:ascii="Times New Roman" w:hAnsi="Times New Roman" w:cs="Times New Roman"/>
          <w:b/>
          <w:bCs/>
          <w:sz w:val="28"/>
          <w:szCs w:val="28"/>
        </w:rPr>
        <w:t>Модераторы:</w:t>
      </w:r>
      <w:r w:rsidR="00E820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28D2" w:rsidRPr="00E82097" w:rsidRDefault="00C228D2" w:rsidP="00E820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097">
        <w:rPr>
          <w:rFonts w:ascii="Times New Roman" w:hAnsi="Times New Roman" w:cs="Times New Roman"/>
          <w:bCs/>
          <w:sz w:val="28"/>
          <w:szCs w:val="28"/>
        </w:rPr>
        <w:t>Деркачева Татьяна Васильевна</w:t>
      </w:r>
      <w:r w:rsidR="00E82097" w:rsidRPr="00E8209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82097" w:rsidRPr="00E82097">
        <w:rPr>
          <w:rFonts w:ascii="Times New Roman" w:hAnsi="Times New Roman" w:cs="Times New Roman"/>
          <w:bCs/>
          <w:sz w:val="28"/>
          <w:szCs w:val="28"/>
        </w:rPr>
        <w:t>к.ю.н</w:t>
      </w:r>
      <w:proofErr w:type="spellEnd"/>
      <w:r w:rsidR="00E82097" w:rsidRPr="00E82097">
        <w:rPr>
          <w:rFonts w:ascii="Times New Roman" w:hAnsi="Times New Roman" w:cs="Times New Roman"/>
          <w:bCs/>
          <w:sz w:val="28"/>
          <w:szCs w:val="28"/>
        </w:rPr>
        <w:t>.</w:t>
      </w:r>
      <w:r w:rsidRPr="00E82097">
        <w:rPr>
          <w:rFonts w:ascii="Times New Roman" w:hAnsi="Times New Roman" w:cs="Times New Roman"/>
          <w:bCs/>
          <w:sz w:val="28"/>
          <w:szCs w:val="28"/>
        </w:rPr>
        <w:t>, доцент</w:t>
      </w:r>
      <w:r w:rsidR="00E82097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E82097">
        <w:rPr>
          <w:rFonts w:ascii="Times New Roman" w:hAnsi="Times New Roman" w:cs="Times New Roman"/>
          <w:bCs/>
          <w:sz w:val="28"/>
          <w:szCs w:val="28"/>
        </w:rPr>
        <w:t>Ру</w:t>
      </w:r>
      <w:r w:rsidR="00E82097">
        <w:rPr>
          <w:rFonts w:ascii="Times New Roman" w:hAnsi="Times New Roman" w:cs="Times New Roman"/>
          <w:bCs/>
          <w:sz w:val="28"/>
          <w:szCs w:val="28"/>
        </w:rPr>
        <w:t>ссу Оксана Дмитриевна, к.ф.</w:t>
      </w:r>
      <w:proofErr w:type="gramStart"/>
      <w:r w:rsidR="00E82097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="00E82097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C228D2" w:rsidRPr="00E82097" w:rsidSect="00FD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13C4"/>
    <w:multiLevelType w:val="hybridMultilevel"/>
    <w:tmpl w:val="09AA06D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96D"/>
    <w:rsid w:val="00013BD4"/>
    <w:rsid w:val="00083DBE"/>
    <w:rsid w:val="00187310"/>
    <w:rsid w:val="00313482"/>
    <w:rsid w:val="00361C50"/>
    <w:rsid w:val="007D296D"/>
    <w:rsid w:val="00810FEB"/>
    <w:rsid w:val="00940932"/>
    <w:rsid w:val="00A35094"/>
    <w:rsid w:val="00A46E27"/>
    <w:rsid w:val="00C228D2"/>
    <w:rsid w:val="00CA3F70"/>
    <w:rsid w:val="00CA54AA"/>
    <w:rsid w:val="00DD6193"/>
    <w:rsid w:val="00E2654C"/>
    <w:rsid w:val="00E54B28"/>
    <w:rsid w:val="00E82097"/>
    <w:rsid w:val="00EA4AF3"/>
    <w:rsid w:val="00EE43CA"/>
    <w:rsid w:val="00F46AAF"/>
    <w:rsid w:val="00FA2B77"/>
    <w:rsid w:val="00F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77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B28"/>
    <w:pPr>
      <w:spacing w:before="100" w:beforeAutospacing="1" w:after="119" w:line="240" w:lineRule="auto"/>
    </w:pPr>
    <w:rPr>
      <w:rFonts w:ascii="Times New Roman" w:eastAsia="Batang" w:hAnsi="Times New Roman" w:cs="Times New Roman"/>
      <w:kern w:val="0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Анатолий Владимирович</dc:creator>
  <cp:lastModifiedBy>Никита</cp:lastModifiedBy>
  <cp:revision>4</cp:revision>
  <dcterms:created xsi:type="dcterms:W3CDTF">2024-11-25T19:41:00Z</dcterms:created>
  <dcterms:modified xsi:type="dcterms:W3CDTF">2024-12-01T14:54:00Z</dcterms:modified>
</cp:coreProperties>
</file>